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3F9" w:rsidRPr="00867E22" w:rsidRDefault="00916F34" w:rsidP="006A33F9">
      <w:pPr>
        <w:rPr>
          <w:sz w:val="24"/>
          <w:szCs w:val="24"/>
        </w:rPr>
      </w:pPr>
      <w:r>
        <w:rPr>
          <w:noProof/>
          <w:sz w:val="24"/>
          <w:szCs w:val="24"/>
          <w:lang w:eastAsia="zh-TW"/>
        </w:rPr>
        <w:pict>
          <v:shapetype id="_x0000_t202" coordsize="21600,21600" o:spt="202" path="m,l,21600r21600,l21600,xe">
            <v:stroke joinstyle="miter"/>
            <v:path gradientshapeok="t" o:connecttype="rect"/>
          </v:shapetype>
          <v:shape id="_x0000_s1029" type="#_x0000_t202" style="position:absolute;margin-left:.05pt;margin-top:-45pt;width:242.2pt;height:87pt;z-index:251663360;mso-width-relative:margin;mso-height-relative:margin">
            <v:textbox style="mso-next-textbox:#_x0000_s1029">
              <w:txbxContent>
                <w:p w:rsidR="006A33F9" w:rsidRDefault="006A33F9" w:rsidP="006A33F9">
                  <w:r>
                    <w:t>Explain:</w:t>
                  </w:r>
                  <w:r w:rsidR="009C4185">
                    <w:t xml:space="preserve"> Once John admitted that his confession was a lie, everyone knew that he would be hung and they did not want that to happen.  They went and begged Elizabeth to make him confess because they knew the </w:t>
                  </w:r>
                  <w:r w:rsidR="00BE32A7">
                    <w:t>end result if he didn’t.</w:t>
                  </w:r>
                </w:p>
              </w:txbxContent>
            </v:textbox>
          </v:shape>
        </w:pict>
      </w:r>
      <w:r>
        <w:rPr>
          <w:noProof/>
          <w:sz w:val="24"/>
          <w:szCs w:val="24"/>
          <w:lang w:eastAsia="zh-TW"/>
        </w:rPr>
        <w:pict>
          <v:shape id="_x0000_s1030" type="#_x0000_t202" style="position:absolute;margin-left:389.4pt;margin-top:-28.5pt;width:259.2pt;height:62.25pt;z-index:251664384;mso-width-relative:margin;mso-height-relative:margin">
            <v:textbox style="mso-next-textbox:#_x0000_s1030">
              <w:txbxContent>
                <w:p w:rsidR="006A33F9" w:rsidRPr="00BA3B19" w:rsidRDefault="006A33F9" w:rsidP="006A33F9">
                  <w:pPr>
                    <w:spacing w:after="0" w:line="240" w:lineRule="auto"/>
                    <w:rPr>
                      <w:rFonts w:cs="Times New Roman"/>
                    </w:rPr>
                  </w:pPr>
                  <w:r w:rsidRPr="00BA3B19">
                    <w:rPr>
                      <w:rFonts w:cs="Times New Roman"/>
                    </w:rPr>
                    <w:t xml:space="preserve">Example: </w:t>
                  </w:r>
                  <w:r w:rsidR="00BA3B19" w:rsidRPr="00BA3B19">
                    <w:rPr>
                      <w:rFonts w:cs="Times New Roman"/>
                    </w:rPr>
                    <w:t>“</w:t>
                  </w:r>
                  <w:proofErr w:type="spellStart"/>
                  <w:r w:rsidR="00EB66C5" w:rsidRPr="00332EC1">
                    <w:rPr>
                      <w:b/>
                    </w:rPr>
                    <w:t>Tituba</w:t>
                  </w:r>
                  <w:proofErr w:type="spellEnd"/>
                  <w:r w:rsidR="00EB66C5" w:rsidRPr="00332EC1">
                    <w:rPr>
                      <w:b/>
                    </w:rPr>
                    <w:t xml:space="preserve">. </w:t>
                  </w:r>
                  <w:r w:rsidR="00EB66C5" w:rsidRPr="00332EC1">
                    <w:t xml:space="preserve">You beg me to conjure! She beg me make charm— </w:t>
                  </w:r>
                  <w:r w:rsidR="00EB66C5" w:rsidRPr="00332EC1">
                    <w:rPr>
                      <w:b/>
                    </w:rPr>
                    <w:t>Abigail.</w:t>
                  </w:r>
                  <w:r w:rsidR="00EB66C5" w:rsidRPr="00332EC1">
                    <w:t xml:space="preserve"> Don’t Lie! (To Hale) She comes to me while I sleep; she’s always making me dream corruptions!” (187).</w:t>
                  </w:r>
                </w:p>
                <w:p w:rsidR="006A33F9" w:rsidRDefault="006A33F9" w:rsidP="006A33F9"/>
              </w:txbxContent>
            </v:textbox>
          </v:shape>
        </w:pict>
      </w:r>
    </w:p>
    <w:p w:rsidR="00554148" w:rsidRDefault="004E0B97">
      <w:r w:rsidRPr="00916F34">
        <w:rPr>
          <w:noProof/>
          <w:sz w:val="24"/>
          <w:szCs w:val="24"/>
          <w:lang w:eastAsia="zh-TW"/>
        </w:rPr>
        <w:pict>
          <v:shape id="_x0000_s1026" type="#_x0000_t202" style="position:absolute;margin-left:252.1pt;margin-top:210.55pt;width:152.7pt;height:70.45pt;z-index:251658240;mso-width-relative:margin;mso-height-relative:margin">
            <v:textbox style="mso-next-textbox:#_x0000_s1026">
              <w:txbxContent>
                <w:p w:rsidR="00EB66C5" w:rsidRPr="003A4688" w:rsidRDefault="00EB66C5" w:rsidP="00EB66C5">
                  <w:pPr>
                    <w:rPr>
                      <w:rFonts w:ascii="Times New Roman" w:hAnsi="Times New Roman" w:cs="Times New Roman"/>
                      <w:sz w:val="24"/>
                      <w:szCs w:val="24"/>
                    </w:rPr>
                  </w:pPr>
                  <w:r w:rsidRPr="003A4688">
                    <w:rPr>
                      <w:rFonts w:ascii="Times New Roman" w:hAnsi="Times New Roman" w:cs="Times New Roman"/>
                      <w:sz w:val="24"/>
                      <w:szCs w:val="24"/>
                    </w:rPr>
                    <w:t>Mass Hysteria in Salem, MA compared to hysteria that has transpired in the United States</w:t>
                  </w:r>
                </w:p>
                <w:p w:rsidR="006A33F9" w:rsidRPr="00A35F1C" w:rsidRDefault="006A33F9" w:rsidP="006A33F9"/>
              </w:txbxContent>
            </v:textbox>
          </v:shape>
        </w:pict>
      </w:r>
      <w:r w:rsidR="00916F34" w:rsidRPr="00916F34">
        <w:rPr>
          <w:noProof/>
          <w:sz w:val="24"/>
          <w:szCs w:val="24"/>
          <w:lang w:eastAsia="zh-TW"/>
        </w:rPr>
        <w:pict>
          <v:shape id="_x0000_s1035" type="#_x0000_t202" style="position:absolute;margin-left:15pt;margin-top:420.7pt;width:293.05pt;height:58.5pt;z-index:251669504;mso-width-relative:margin;mso-height-relative:margin">
            <v:textbox style="mso-next-textbox:#_x0000_s1035">
              <w:txbxContent>
                <w:p w:rsidR="006A33F9" w:rsidRDefault="006A33F9" w:rsidP="006A33F9">
                  <w:r>
                    <w:t xml:space="preserve">Explain: </w:t>
                  </w:r>
                  <w:r w:rsidR="00EF3F08">
                    <w:t>These quotes both show that Proctor would not fall into the pressure that everyone else was.  He wanted his reputation to be safe and would not sign the confession.</w:t>
                  </w:r>
                </w:p>
              </w:txbxContent>
            </v:textbox>
          </v:shape>
        </w:pict>
      </w:r>
      <w:r w:rsidR="00916F34" w:rsidRPr="00916F34">
        <w:rPr>
          <w:noProof/>
          <w:sz w:val="24"/>
          <w:szCs w:val="24"/>
        </w:rPr>
        <w:pict>
          <v:shapetype id="_x0000_t32" coordsize="21600,21600" o:spt="32" o:oned="t" path="m,l21600,21600e" filled="f">
            <v:path arrowok="t" fillok="f" o:connecttype="none"/>
            <o:lock v:ext="edit" shapetype="t"/>
          </v:shapetype>
          <v:shape id="_x0000_s1048" type="#_x0000_t32" style="position:absolute;margin-left:125.25pt;margin-top:401.15pt;width:14.25pt;height:19.55pt;flip:y;z-index:251682816" o:connectortype="straight"/>
        </w:pict>
      </w:r>
      <w:r w:rsidR="00916F34" w:rsidRPr="00916F34">
        <w:rPr>
          <w:noProof/>
          <w:sz w:val="24"/>
          <w:szCs w:val="24"/>
          <w:lang w:eastAsia="zh-TW"/>
        </w:rPr>
        <w:pict>
          <v:shape id="_x0000_s1034" type="#_x0000_t202" style="position:absolute;margin-left:-21.75pt;margin-top:301.45pt;width:319.5pt;height:99.7pt;z-index:251668480;mso-width-relative:margin;mso-height-relative:margin">
            <v:textbox style="mso-next-textbox:#_x0000_s1034">
              <w:txbxContent>
                <w:p w:rsidR="006A33F9" w:rsidRPr="004A400F" w:rsidRDefault="004A400F" w:rsidP="006A33F9">
                  <w:r w:rsidRPr="004A400F">
                    <w:t xml:space="preserve">Example: </w:t>
                  </w:r>
                  <w:r w:rsidRPr="004A400F">
                    <w:rPr>
                      <w:rFonts w:cs="Times New Roman"/>
                    </w:rPr>
                    <w:t>“</w:t>
                  </w:r>
                  <w:r w:rsidR="00EF3F08" w:rsidRPr="007563A4">
                    <w:rPr>
                      <w:rFonts w:cs="Times New Roman"/>
                      <w:b/>
                    </w:rPr>
                    <w:t>Proctor.</w:t>
                  </w:r>
                  <w:r w:rsidR="00EF3F08">
                    <w:rPr>
                      <w:rFonts w:cs="Times New Roman"/>
                    </w:rPr>
                    <w:t xml:space="preserve"> I me</w:t>
                  </w:r>
                  <w:r w:rsidR="00660632">
                    <w:rPr>
                      <w:rFonts w:cs="Times New Roman"/>
                    </w:rPr>
                    <w:t>a</w:t>
                  </w:r>
                  <w:r w:rsidR="00EF3F08">
                    <w:rPr>
                      <w:rFonts w:cs="Times New Roman"/>
                    </w:rPr>
                    <w:t>n</w:t>
                  </w:r>
                  <w:r w:rsidR="00660632">
                    <w:rPr>
                      <w:rFonts w:cs="Times New Roman"/>
                    </w:rPr>
                    <w:t xml:space="preserve"> to deny nothing! </w:t>
                  </w:r>
                  <w:proofErr w:type="spellStart"/>
                  <w:proofErr w:type="gramStart"/>
                  <w:r w:rsidR="00660632" w:rsidRPr="007563A4">
                    <w:rPr>
                      <w:rFonts w:cs="Times New Roman"/>
                      <w:b/>
                    </w:rPr>
                    <w:t>Danforth</w:t>
                  </w:r>
                  <w:proofErr w:type="spellEnd"/>
                  <w:r w:rsidR="00660632" w:rsidRPr="007563A4">
                    <w:rPr>
                      <w:rFonts w:cs="Times New Roman"/>
                      <w:b/>
                    </w:rPr>
                    <w:t>.</w:t>
                  </w:r>
                  <w:proofErr w:type="gramEnd"/>
                  <w:r w:rsidR="00660632">
                    <w:rPr>
                      <w:rFonts w:cs="Times New Roman"/>
                    </w:rPr>
                    <w:t xml:space="preserve"> Then explain to me, Mr. Proctor, why you will not let— </w:t>
                  </w:r>
                  <w:r w:rsidR="00660632" w:rsidRPr="007563A4">
                    <w:rPr>
                      <w:rFonts w:cs="Times New Roman"/>
                      <w:b/>
                    </w:rPr>
                    <w:t>Proctor.</w:t>
                  </w:r>
                  <w:r w:rsidR="00660632">
                    <w:rPr>
                      <w:rFonts w:cs="Times New Roman"/>
                    </w:rPr>
                    <w:t xml:space="preserve"> </w:t>
                  </w:r>
                  <w:r w:rsidR="004A7D94">
                    <w:rPr>
                      <w:rFonts w:cs="Times New Roman"/>
                    </w:rPr>
                    <w:t>Because it is my name! Because I cannot have another in my life!  Because I lie and sign myself to lies!  Because I am not worth the dust on my feet of them that hang! How may I live witho</w:t>
                  </w:r>
                  <w:r w:rsidR="00EF3F08">
                    <w:rPr>
                      <w:rFonts w:cs="Times New Roman"/>
                    </w:rPr>
                    <w:t>u</w:t>
                  </w:r>
                  <w:r w:rsidR="004A7D94">
                    <w:rPr>
                      <w:rFonts w:cs="Times New Roman"/>
                    </w:rPr>
                    <w:t>t my life? I have given you my soul; leave me my name!” (240).</w:t>
                  </w:r>
                  <w:r w:rsidRPr="004A400F">
                    <w:rPr>
                      <w:rFonts w:cs="Times New Roman"/>
                    </w:rPr>
                    <w:br/>
                  </w:r>
                </w:p>
              </w:txbxContent>
            </v:textbox>
          </v:shape>
        </w:pict>
      </w:r>
      <w:r w:rsidR="00916F34" w:rsidRPr="00916F34">
        <w:rPr>
          <w:noProof/>
          <w:sz w:val="24"/>
          <w:szCs w:val="24"/>
        </w:rPr>
        <w:pict>
          <v:shape id="_x0000_s1047" type="#_x0000_t32" style="position:absolute;margin-left:93pt;margin-top:287.75pt;width:9.75pt;height:13.7pt;z-index:251681792" o:connectortype="straight"/>
        </w:pict>
      </w:r>
      <w:r w:rsidR="00916F34" w:rsidRPr="00916F34">
        <w:rPr>
          <w:noProof/>
          <w:sz w:val="24"/>
          <w:szCs w:val="24"/>
          <w:lang w:eastAsia="zh-TW"/>
        </w:rPr>
        <w:pict>
          <v:shape id="_x0000_s1033" type="#_x0000_t202" style="position:absolute;margin-left:-39.75pt;margin-top:199.65pt;width:282pt;height:88.1pt;z-index:251667456;mso-width-relative:margin;mso-height-relative:margin">
            <v:textbox style="mso-next-textbox:#_x0000_s1033">
              <w:txbxContent>
                <w:p w:rsidR="004A400F" w:rsidRPr="004A400F" w:rsidRDefault="006A33F9" w:rsidP="004A400F">
                  <w:pPr>
                    <w:rPr>
                      <w:rFonts w:cs="Times New Roman"/>
                    </w:rPr>
                  </w:pPr>
                  <w:r w:rsidRPr="004A400F">
                    <w:t xml:space="preserve">Example: </w:t>
                  </w:r>
                  <w:r w:rsidR="004A400F" w:rsidRPr="004A400F">
                    <w:rPr>
                      <w:rFonts w:cs="Times New Roman"/>
                    </w:rPr>
                    <w:t>“</w:t>
                  </w:r>
                  <w:proofErr w:type="spellStart"/>
                  <w:r w:rsidR="001141C4">
                    <w:rPr>
                      <w:rFonts w:cs="Times New Roman"/>
                      <w:b/>
                    </w:rPr>
                    <w:t>Danforth</w:t>
                  </w:r>
                  <w:proofErr w:type="spellEnd"/>
                  <w:r w:rsidR="001141C4">
                    <w:rPr>
                      <w:rFonts w:cs="Times New Roman"/>
                      <w:b/>
                    </w:rPr>
                    <w:t xml:space="preserve">. </w:t>
                  </w:r>
                  <w:r w:rsidR="001141C4">
                    <w:rPr>
                      <w:rFonts w:cs="Times New Roman"/>
                    </w:rPr>
                    <w:t xml:space="preserve">You have not— </w:t>
                  </w:r>
                  <w:r w:rsidR="001141C4">
                    <w:rPr>
                      <w:rFonts w:cs="Times New Roman"/>
                      <w:b/>
                    </w:rPr>
                    <w:t>P</w:t>
                  </w:r>
                  <w:r w:rsidR="001141C4" w:rsidRPr="001141C4">
                    <w:rPr>
                      <w:rFonts w:cs="Times New Roman"/>
                      <w:b/>
                    </w:rPr>
                    <w:t>roctor</w:t>
                  </w:r>
                  <w:r w:rsidR="001141C4">
                    <w:rPr>
                      <w:rFonts w:cs="Times New Roman"/>
                    </w:rPr>
                    <w:t xml:space="preserve">. </w:t>
                  </w:r>
                  <w:r w:rsidR="001141C4" w:rsidRPr="00332EC1">
                    <w:t>I have confessed myself!  Is there no good penitence but it be public? God does not need my name nailed upon the church! God sees my name; God knows how black my sins are! It is enough!</w:t>
                  </w:r>
                  <w:r w:rsidR="001141C4">
                    <w:t xml:space="preserve"> </w:t>
                  </w:r>
                  <w:proofErr w:type="spellStart"/>
                  <w:proofErr w:type="gramStart"/>
                  <w:r w:rsidR="001141C4" w:rsidRPr="001141C4">
                    <w:rPr>
                      <w:b/>
                    </w:rPr>
                    <w:t>Danforth</w:t>
                  </w:r>
                  <w:proofErr w:type="spellEnd"/>
                  <w:r w:rsidR="001141C4" w:rsidRPr="001141C4">
                    <w:rPr>
                      <w:b/>
                    </w:rPr>
                    <w:t>.</w:t>
                  </w:r>
                  <w:proofErr w:type="gramEnd"/>
                  <w:r w:rsidR="001141C4">
                    <w:t xml:space="preserve"> Mr. Proctor—</w:t>
                  </w:r>
                  <w:r w:rsidR="001141C4" w:rsidRPr="00332EC1">
                    <w:t xml:space="preserve">” (239).  </w:t>
                  </w:r>
                  <w:r w:rsidR="004A400F" w:rsidRPr="004A400F">
                    <w:rPr>
                      <w:rFonts w:cs="Times New Roman"/>
                      <w:color w:val="000000"/>
                    </w:rPr>
                    <w:br/>
                  </w:r>
                </w:p>
                <w:p w:rsidR="006A33F9" w:rsidRPr="004A400F" w:rsidRDefault="006A33F9" w:rsidP="006A33F9"/>
              </w:txbxContent>
            </v:textbox>
          </v:shape>
        </w:pict>
      </w:r>
      <w:r w:rsidR="00916F34" w:rsidRPr="00916F34">
        <w:rPr>
          <w:noProof/>
          <w:sz w:val="24"/>
          <w:szCs w:val="24"/>
          <w:lang w:eastAsia="zh-TW"/>
        </w:rPr>
        <w:pict>
          <v:shape id="_x0000_s1036" type="#_x0000_t202" style="position:absolute;margin-left:421.35pt;margin-top:210.55pt;width:267.35pt;height:70.45pt;z-index:251670528;mso-width-relative:margin;mso-height-relative:margin">
            <v:textbox style="mso-next-textbox:#_x0000_s1036">
              <w:txbxContent>
                <w:p w:rsidR="006A33F9" w:rsidRPr="002A47AB" w:rsidRDefault="002A47AB" w:rsidP="006A33F9">
                  <w:r w:rsidRPr="002A47AB">
                    <w:t xml:space="preserve">Example: </w:t>
                  </w:r>
                  <w:r w:rsidRPr="002A47AB">
                    <w:rPr>
                      <w:rStyle w:val="Strong"/>
                      <w:rFonts w:cs="Times New Roman"/>
                      <w:b w:val="0"/>
                    </w:rPr>
                    <w:t>“</w:t>
                  </w:r>
                  <w:proofErr w:type="spellStart"/>
                  <w:r w:rsidR="00922428" w:rsidRPr="000A7F3C">
                    <w:rPr>
                      <w:b/>
                    </w:rPr>
                    <w:t>Danforth</w:t>
                  </w:r>
                  <w:proofErr w:type="spellEnd"/>
                  <w:r w:rsidR="00922428">
                    <w:t xml:space="preserve">. What of Abigail Williams? </w:t>
                  </w:r>
                  <w:r w:rsidR="00922428" w:rsidRPr="00922428">
                    <w:rPr>
                      <w:b/>
                    </w:rPr>
                    <w:t>Elizabeth</w:t>
                  </w:r>
                  <w:r w:rsidR="00922428">
                    <w:t xml:space="preserve">. </w:t>
                  </w:r>
                  <w:r w:rsidR="006D0CA2" w:rsidRPr="00332EC1">
                    <w:rPr>
                      <w:bCs/>
                    </w:rPr>
                    <w:t>I came to think he fancied her. And so one night I lost my wits, I think, and put her out on the highroad” (Miller 223).</w:t>
                  </w:r>
                  <w:r w:rsidR="006D0CA2" w:rsidRPr="00332EC1">
                    <w:rPr>
                      <w:bCs/>
                    </w:rPr>
                    <w:br/>
                  </w:r>
                  <w:r w:rsidRPr="002A47AB">
                    <w:rPr>
                      <w:rStyle w:val="Strong"/>
                      <w:rFonts w:cs="Times New Roman"/>
                      <w:b w:val="0"/>
                    </w:rPr>
                    <w:br/>
                  </w:r>
                </w:p>
              </w:txbxContent>
            </v:textbox>
          </v:shape>
        </w:pict>
      </w:r>
      <w:r w:rsidR="00916F34" w:rsidRPr="00916F34">
        <w:rPr>
          <w:noProof/>
          <w:sz w:val="24"/>
          <w:szCs w:val="24"/>
          <w:lang w:eastAsia="zh-TW"/>
        </w:rPr>
        <w:pict>
          <v:shape id="_x0000_s1038" type="#_x0000_t202" style="position:absolute;margin-left:339pt;margin-top:379.65pt;width:265.5pt;height:86.25pt;z-index:251672576;mso-width-relative:margin;mso-height-relative:margin">
            <v:textbox style="mso-next-textbox:#_x0000_s1038">
              <w:txbxContent>
                <w:p w:rsidR="006A33F9" w:rsidRDefault="006A33F9" w:rsidP="006A33F9">
                  <w:r>
                    <w:t>Explain:</w:t>
                  </w:r>
                  <w:r w:rsidR="005C61E3">
                    <w:t xml:space="preserve"> </w:t>
                  </w:r>
                  <w:r w:rsidR="00F25BC5">
                    <w:t xml:space="preserve"> These quotes prove that Abby and Proctor were having an affair and Goody Proctor knew it.  Proctor confessed to the crime to prove that Abby was not telling the truth when it came to the other girls and seeing spirits.</w:t>
                  </w:r>
                </w:p>
              </w:txbxContent>
            </v:textbox>
          </v:shape>
        </w:pict>
      </w:r>
      <w:r w:rsidR="00916F34" w:rsidRPr="00916F34">
        <w:rPr>
          <w:noProof/>
          <w:sz w:val="24"/>
          <w:szCs w:val="24"/>
        </w:rPr>
        <w:pict>
          <v:shape id="_x0000_s1050" type="#_x0000_t32" style="position:absolute;margin-left:471.75pt;margin-top:363.15pt;width:3.75pt;height:16.5pt;flip:y;z-index:251684864" o:connectortype="straight"/>
        </w:pict>
      </w:r>
      <w:r w:rsidR="00916F34" w:rsidRPr="00916F34">
        <w:rPr>
          <w:noProof/>
          <w:sz w:val="24"/>
          <w:szCs w:val="24"/>
          <w:lang w:eastAsia="zh-TW"/>
        </w:rPr>
        <w:pict>
          <v:shape id="_x0000_s1037" type="#_x0000_t202" style="position:absolute;margin-left:374.25pt;margin-top:294.15pt;width:294.25pt;height:69pt;z-index:251671552;mso-width-relative:margin;mso-height-relative:margin">
            <v:textbox style="mso-next-textbox:#_x0000_s1037">
              <w:txbxContent>
                <w:p w:rsidR="006A33F9" w:rsidRPr="002C3BB8" w:rsidRDefault="006A33F9" w:rsidP="006A33F9">
                  <w:r w:rsidRPr="002C3BB8">
                    <w:t xml:space="preserve">Example: </w:t>
                  </w:r>
                  <w:r w:rsidR="002C3BB8">
                    <w:t>“</w:t>
                  </w:r>
                  <w:proofErr w:type="spellStart"/>
                  <w:r w:rsidR="00922428" w:rsidRPr="00922428">
                    <w:rPr>
                      <w:rStyle w:val="Strong"/>
                      <w:rFonts w:cs="Times New Roman"/>
                    </w:rPr>
                    <w:t>Danforth</w:t>
                  </w:r>
                  <w:proofErr w:type="spellEnd"/>
                  <w:r w:rsidR="00922428">
                    <w:rPr>
                      <w:rStyle w:val="Strong"/>
                      <w:rFonts w:cs="Times New Roman"/>
                      <w:b w:val="0"/>
                    </w:rPr>
                    <w:t xml:space="preserve">. </w:t>
                  </w:r>
                  <w:r w:rsidR="000A7F3C">
                    <w:t xml:space="preserve">And when she put this girl out of your house, she put her out for a harlot?  </w:t>
                  </w:r>
                  <w:proofErr w:type="gramStart"/>
                  <w:r w:rsidR="000A7F3C" w:rsidRPr="000A7F3C">
                    <w:rPr>
                      <w:b/>
                    </w:rPr>
                    <w:t>Proctor</w:t>
                  </w:r>
                  <w:r w:rsidR="000A7F3C">
                    <w:t>.</w:t>
                  </w:r>
                  <w:proofErr w:type="gramEnd"/>
                  <w:r w:rsidR="000A7F3C">
                    <w:t xml:space="preserve"> </w:t>
                  </w:r>
                  <w:proofErr w:type="gramStart"/>
                  <w:r w:rsidR="000A7F3C">
                    <w:t>Aye, sir.</w:t>
                  </w:r>
                  <w:proofErr w:type="gramEnd"/>
                  <w:r w:rsidR="000A7F3C">
                    <w:t xml:space="preserve">  </w:t>
                  </w:r>
                  <w:proofErr w:type="spellStart"/>
                  <w:proofErr w:type="gramStart"/>
                  <w:r w:rsidR="000A7F3C" w:rsidRPr="000A7F3C">
                    <w:rPr>
                      <w:b/>
                    </w:rPr>
                    <w:t>Danforth</w:t>
                  </w:r>
                  <w:proofErr w:type="spellEnd"/>
                  <w:r w:rsidR="000A7F3C">
                    <w:t>.</w:t>
                  </w:r>
                  <w:proofErr w:type="gramEnd"/>
                  <w:r w:rsidR="000A7F3C">
                    <w:t xml:space="preserve"> And knew her for a harlot?  </w:t>
                  </w:r>
                  <w:proofErr w:type="gramStart"/>
                  <w:r w:rsidR="000A7F3C" w:rsidRPr="000A7F3C">
                    <w:rPr>
                      <w:b/>
                    </w:rPr>
                    <w:t>Proctor</w:t>
                  </w:r>
                  <w:r w:rsidR="000A7F3C">
                    <w:t>.</w:t>
                  </w:r>
                  <w:proofErr w:type="gramEnd"/>
                  <w:r w:rsidR="000A7F3C">
                    <w:t xml:space="preserve"> </w:t>
                  </w:r>
                  <w:proofErr w:type="gramStart"/>
                  <w:r w:rsidR="000A7F3C">
                    <w:t>Aye, sir, she knew her for a harlot” (221).</w:t>
                  </w:r>
                  <w:proofErr w:type="gramEnd"/>
                </w:p>
                <w:p w:rsidR="002C3BB8" w:rsidRDefault="002C3BB8"/>
              </w:txbxContent>
            </v:textbox>
          </v:shape>
        </w:pict>
      </w:r>
      <w:r w:rsidR="00916F34" w:rsidRPr="00916F34">
        <w:rPr>
          <w:noProof/>
          <w:sz w:val="24"/>
          <w:szCs w:val="24"/>
        </w:rPr>
        <w:pict>
          <v:shape id="_x0000_s1039" type="#_x0000_t32" style="position:absolute;margin-left:154.5pt;margin-top:15.15pt;width:16.5pt;height:13.9pt;z-index:251673600" o:connectortype="straight"/>
        </w:pict>
      </w:r>
      <w:r w:rsidR="00916F34" w:rsidRPr="00916F34">
        <w:rPr>
          <w:noProof/>
          <w:sz w:val="24"/>
          <w:szCs w:val="24"/>
          <w:lang w:eastAsia="zh-TW"/>
        </w:rPr>
        <w:pict>
          <v:shape id="_x0000_s1028" type="#_x0000_t202" style="position:absolute;margin-left:74.25pt;margin-top:28.65pt;width:264.75pt;height:72.35pt;z-index:251662336;mso-width-relative:margin;mso-height-relative:margin">
            <v:textbox style="mso-next-textbox:#_x0000_s1028">
              <w:txbxContent>
                <w:p w:rsidR="006A33F9" w:rsidRPr="002D17DC" w:rsidRDefault="006A33F9" w:rsidP="006A33F9">
                  <w:r w:rsidRPr="002D17DC">
                    <w:t xml:space="preserve">Example: </w:t>
                  </w:r>
                  <w:r w:rsidR="002D17DC" w:rsidRPr="002D17DC">
                    <w:rPr>
                      <w:rFonts w:cs="Times New Roman"/>
                    </w:rPr>
                    <w:t>“</w:t>
                  </w:r>
                  <w:r w:rsidR="0057263B" w:rsidRPr="00332EC1">
                    <w:t xml:space="preserve">I have confessed myself!  Is there no good penitence but it be public? God does not need my name nailed upon the church! God sees my name; God knows how black my sins are! It is enough!” (239).  </w:t>
                  </w:r>
                  <w:r w:rsidR="0057263B" w:rsidRPr="00332EC1">
                    <w:br/>
                  </w:r>
                  <w:r w:rsidR="002D17DC" w:rsidRPr="002D17DC">
                    <w:rPr>
                      <w:rFonts w:cs="Times New Roman"/>
                    </w:rPr>
                    <w:br/>
                  </w:r>
                </w:p>
              </w:txbxContent>
            </v:textbox>
          </v:shape>
        </w:pict>
      </w:r>
      <w:r w:rsidR="00916F34" w:rsidRPr="00916F34">
        <w:rPr>
          <w:noProof/>
          <w:sz w:val="24"/>
          <w:szCs w:val="24"/>
        </w:rPr>
        <w:pict>
          <v:shape id="_x0000_s1042" type="#_x0000_t32" style="position:absolute;margin-left:482.05pt;margin-top:6.9pt;width:11.45pt;height:22.5pt;flip:y;z-index:251676672" o:connectortype="straight"/>
        </w:pict>
      </w:r>
      <w:r w:rsidR="00916F34" w:rsidRPr="00916F34">
        <w:rPr>
          <w:noProof/>
          <w:sz w:val="24"/>
          <w:szCs w:val="24"/>
          <w:lang w:eastAsia="zh-TW"/>
        </w:rPr>
        <w:pict>
          <v:shape id="_x0000_s1031" type="#_x0000_t202" style="position:absolute;margin-left:400.6pt;margin-top:29.4pt;width:271.7pt;height:57pt;z-index:251665408;mso-width-relative:margin;mso-height-relative:margin">
            <v:textbox style="mso-next-textbox:#_x0000_s1031">
              <w:txbxContent>
                <w:p w:rsidR="006A33F9" w:rsidRPr="00BA3B19" w:rsidRDefault="006A33F9" w:rsidP="006A33F9">
                  <w:r>
                    <w:t xml:space="preserve">Example: </w:t>
                  </w:r>
                  <w:r w:rsidR="00BA3B19" w:rsidRPr="00BA3B19">
                    <w:rPr>
                      <w:rFonts w:cs="Times New Roman"/>
                    </w:rPr>
                    <w:t>“</w:t>
                  </w:r>
                  <w:r w:rsidR="00EB66C5" w:rsidRPr="00B24BD3">
                    <w:rPr>
                      <w:b/>
                    </w:rPr>
                    <w:t>Elizabeth.</w:t>
                  </w:r>
                  <w:r w:rsidR="00EB66C5">
                    <w:t xml:space="preserve"> And she charges me? </w:t>
                  </w:r>
                  <w:r w:rsidR="00EB66C5" w:rsidRPr="00B24BD3">
                    <w:rPr>
                      <w:b/>
                    </w:rPr>
                    <w:t>Hale</w:t>
                  </w:r>
                  <w:r w:rsidR="00EB66C5">
                    <w:t xml:space="preserve">. </w:t>
                  </w:r>
                  <w:proofErr w:type="gramStart"/>
                  <w:r w:rsidR="00EB66C5">
                    <w:t>Aye.</w:t>
                  </w:r>
                  <w:proofErr w:type="gramEnd"/>
                  <w:r w:rsidR="00EB66C5">
                    <w:t xml:space="preserve"> </w:t>
                  </w:r>
                  <w:r w:rsidR="00EB66C5" w:rsidRPr="00B24BD3">
                    <w:rPr>
                      <w:b/>
                    </w:rPr>
                    <w:t>Elizabeth.</w:t>
                  </w:r>
                  <w:r w:rsidR="00EB66C5">
                    <w:t xml:space="preserve">  Why—! The girl is murder! She must be ripped out of the world!” (203).</w:t>
                  </w:r>
                </w:p>
              </w:txbxContent>
            </v:textbox>
          </v:shape>
        </w:pict>
      </w:r>
      <w:r w:rsidR="00916F34" w:rsidRPr="00916F34">
        <w:rPr>
          <w:noProof/>
          <w:sz w:val="24"/>
          <w:szCs w:val="24"/>
        </w:rPr>
        <w:pict>
          <v:shape id="_x0000_s1046" type="#_x0000_t32" style="position:absolute;margin-left:404.8pt;margin-top:251.4pt;width:16.55pt;height:15.75pt;z-index:251680768" o:connectortype="straight"/>
        </w:pict>
      </w:r>
      <w:r w:rsidR="00916F34" w:rsidRPr="00916F34">
        <w:rPr>
          <w:noProof/>
          <w:sz w:val="24"/>
          <w:szCs w:val="24"/>
        </w:rPr>
        <w:pict>
          <v:shape id="_x0000_s1049" type="#_x0000_t32" style="position:absolute;margin-left:516.75pt;margin-top:281pt;width:11.25pt;height:13.15pt;z-index:251683840" o:connectortype="straight"/>
        </w:pict>
      </w:r>
      <w:r w:rsidR="00916F34" w:rsidRPr="00916F34">
        <w:rPr>
          <w:noProof/>
          <w:sz w:val="24"/>
          <w:szCs w:val="24"/>
        </w:rPr>
        <w:pict>
          <v:shape id="_x0000_s1044" type="#_x0000_t32" style="position:absolute;margin-left:374.25pt;margin-top:170.7pt;width:35.25pt;height:39.85pt;flip:y;z-index:251678720" o:connectortype="straight"/>
        </w:pict>
      </w:r>
      <w:r w:rsidR="00916F34" w:rsidRPr="00916F34">
        <w:rPr>
          <w:noProof/>
          <w:sz w:val="24"/>
          <w:szCs w:val="24"/>
          <w:lang w:eastAsia="zh-TW"/>
        </w:rPr>
        <w:pict>
          <v:shape id="_x0000_s1032" type="#_x0000_t202" style="position:absolute;margin-left:384.35pt;margin-top:101pt;width:264.25pt;height:69.7pt;z-index:251666432;mso-width-relative:margin;mso-height-relative:margin">
            <v:textbox style="mso-next-textbox:#_x0000_s1032">
              <w:txbxContent>
                <w:p w:rsidR="006A33F9" w:rsidRDefault="006A33F9" w:rsidP="006A33F9">
                  <w:r>
                    <w:t xml:space="preserve">Explain: </w:t>
                  </w:r>
                  <w:r w:rsidR="00EF177B">
                    <w:t>Abigail lies to the court to make everyone believe that she saw the Devil.  However, people begin to see that Abby is lying and they are not going to let her get away with them.</w:t>
                  </w:r>
                </w:p>
              </w:txbxContent>
            </v:textbox>
          </v:shape>
        </w:pict>
      </w:r>
      <w:r w:rsidR="00916F34" w:rsidRPr="00916F34">
        <w:rPr>
          <w:noProof/>
          <w:sz w:val="24"/>
          <w:szCs w:val="24"/>
        </w:rPr>
        <w:pict>
          <v:shape id="_x0000_s1043" type="#_x0000_t32" style="position:absolute;margin-left:460.5pt;margin-top:87.15pt;width:7.5pt;height:13.85pt;z-index:251677696" o:connectortype="straight"/>
        </w:pict>
      </w:r>
      <w:r w:rsidR="00916F34" w:rsidRPr="00916F34">
        <w:rPr>
          <w:noProof/>
          <w:sz w:val="24"/>
          <w:szCs w:val="24"/>
        </w:rPr>
        <w:pict>
          <v:shape id="_x0000_s1041" type="#_x0000_t32" style="position:absolute;margin-left:226.5pt;margin-top:180.85pt;width:45.75pt;height:29.7pt;z-index:251675648" o:connectortype="straight"/>
        </w:pict>
      </w:r>
      <w:r w:rsidR="00916F34" w:rsidRPr="00916F34">
        <w:rPr>
          <w:noProof/>
          <w:sz w:val="24"/>
          <w:szCs w:val="24"/>
          <w:lang w:eastAsia="zh-TW"/>
        </w:rPr>
        <w:pict>
          <v:shape id="_x0000_s1027" type="#_x0000_t202" style="position:absolute;margin-left:15pt;margin-top:113.75pt;width:328.5pt;height:67.1pt;z-index:251661312;mso-width-relative:margin;mso-height-relative:margin">
            <v:textbox style="mso-next-textbox:#_x0000_s1027">
              <w:txbxContent>
                <w:p w:rsidR="002D17DC" w:rsidRPr="002D17DC" w:rsidRDefault="006A33F9" w:rsidP="002D17DC">
                  <w:pPr>
                    <w:rPr>
                      <w:rFonts w:cs="Times New Roman"/>
                    </w:rPr>
                  </w:pPr>
                  <w:r w:rsidRPr="002D17DC">
                    <w:t xml:space="preserve">Example: </w:t>
                  </w:r>
                  <w:r w:rsidR="002D17DC" w:rsidRPr="002D17DC">
                    <w:rPr>
                      <w:rFonts w:cs="Times New Roman"/>
                    </w:rPr>
                    <w:t>“</w:t>
                  </w:r>
                  <w:r w:rsidR="0057263B" w:rsidRPr="00332EC1">
                    <w:t>Woman, plead with him!  Woman!  It is pride, it is vanity.  Be his helper! –What profit him to bleed?  Shall the dust praise him?  Shall the worms declare his truth?  Go to him, take his shame away!” (240).</w:t>
                  </w:r>
                  <w:r w:rsidR="002D17DC" w:rsidRPr="002D17DC">
                    <w:rPr>
                      <w:rFonts w:cs="Times New Roman"/>
                    </w:rPr>
                    <w:br/>
                  </w:r>
                </w:p>
                <w:p w:rsidR="006A33F9" w:rsidRPr="002D17DC" w:rsidRDefault="006A33F9" w:rsidP="006A33F9"/>
              </w:txbxContent>
            </v:textbox>
          </v:shape>
        </w:pict>
      </w:r>
      <w:r w:rsidR="00916F34" w:rsidRPr="00916F34">
        <w:rPr>
          <w:noProof/>
          <w:sz w:val="24"/>
          <w:szCs w:val="24"/>
        </w:rPr>
        <w:pict>
          <v:shape id="_x0000_s1040" type="#_x0000_t32" style="position:absolute;margin-left:192.75pt;margin-top:101pt;width:12.75pt;height:12.75pt;flip:y;z-index:251674624" o:connectortype="straight"/>
        </w:pict>
      </w:r>
      <w:r w:rsidR="00916F34" w:rsidRPr="00916F34">
        <w:rPr>
          <w:noProof/>
          <w:sz w:val="24"/>
          <w:szCs w:val="24"/>
        </w:rPr>
        <w:pict>
          <v:shape id="_x0000_s1045" type="#_x0000_t32" style="position:absolute;margin-left:242.25pt;margin-top:258.15pt;width:9.75pt;height:9pt;flip:y;z-index:251679744" o:connectortype="straight"/>
        </w:pict>
      </w:r>
    </w:p>
    <w:sectPr w:rsidR="00554148" w:rsidSect="00E25669">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E35F3"/>
    <w:multiLevelType w:val="hybridMultilevel"/>
    <w:tmpl w:val="062AE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33F9"/>
    <w:rsid w:val="000A7F3C"/>
    <w:rsid w:val="001141C4"/>
    <w:rsid w:val="00223701"/>
    <w:rsid w:val="002A47AB"/>
    <w:rsid w:val="002C12E1"/>
    <w:rsid w:val="002C3BB8"/>
    <w:rsid w:val="002D17DC"/>
    <w:rsid w:val="0030665D"/>
    <w:rsid w:val="00352780"/>
    <w:rsid w:val="003D466F"/>
    <w:rsid w:val="00475EE7"/>
    <w:rsid w:val="004A400F"/>
    <w:rsid w:val="004A7D94"/>
    <w:rsid w:val="004E0B97"/>
    <w:rsid w:val="004F125C"/>
    <w:rsid w:val="00527EB2"/>
    <w:rsid w:val="00554148"/>
    <w:rsid w:val="0057263B"/>
    <w:rsid w:val="005C61E3"/>
    <w:rsid w:val="00660632"/>
    <w:rsid w:val="006A33F9"/>
    <w:rsid w:val="006D0CA2"/>
    <w:rsid w:val="007563A4"/>
    <w:rsid w:val="007C3FC6"/>
    <w:rsid w:val="007F6A3B"/>
    <w:rsid w:val="00830628"/>
    <w:rsid w:val="0084369A"/>
    <w:rsid w:val="00916137"/>
    <w:rsid w:val="00916F34"/>
    <w:rsid w:val="00922428"/>
    <w:rsid w:val="00987F5F"/>
    <w:rsid w:val="009C4185"/>
    <w:rsid w:val="00A35F1C"/>
    <w:rsid w:val="00BA3B19"/>
    <w:rsid w:val="00BD5D86"/>
    <w:rsid w:val="00BE32A7"/>
    <w:rsid w:val="00C51116"/>
    <w:rsid w:val="00E2046F"/>
    <w:rsid w:val="00EB66C5"/>
    <w:rsid w:val="00EE664A"/>
    <w:rsid w:val="00EF177B"/>
    <w:rsid w:val="00EF3F08"/>
    <w:rsid w:val="00F25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3" type="connector" idref="#_x0000_s1050"/>
        <o:r id="V:Rule14" type="connector" idref="#_x0000_s1041"/>
        <o:r id="V:Rule15" type="connector" idref="#_x0000_s1040"/>
        <o:r id="V:Rule16" type="connector" idref="#_x0000_s1047"/>
        <o:r id="V:Rule17" type="connector" idref="#_x0000_s1048"/>
        <o:r id="V:Rule18" type="connector" idref="#_x0000_s1042"/>
        <o:r id="V:Rule19" type="connector" idref="#_x0000_s1039"/>
        <o:r id="V:Rule20" type="connector" idref="#_x0000_s1044"/>
        <o:r id="V:Rule21" type="connector" idref="#_x0000_s1049"/>
        <o:r id="V:Rule22" type="connector" idref="#_x0000_s1043"/>
        <o:r id="V:Rule23" type="connector" idref="#_x0000_s1046"/>
        <o:r id="V:Rule24"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3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DC"/>
    <w:pPr>
      <w:ind w:left="720"/>
      <w:contextualSpacing/>
    </w:pPr>
  </w:style>
  <w:style w:type="character" w:styleId="Strong">
    <w:name w:val="Strong"/>
    <w:basedOn w:val="DefaultParagraphFont"/>
    <w:uiPriority w:val="22"/>
    <w:qFormat/>
    <w:rsid w:val="002A47A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19</cp:revision>
  <dcterms:created xsi:type="dcterms:W3CDTF">2009-05-14T23:48:00Z</dcterms:created>
  <dcterms:modified xsi:type="dcterms:W3CDTF">2009-05-17T17:45:00Z</dcterms:modified>
</cp:coreProperties>
</file>